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Za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łącznik nr 2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Zgodnie z art. 13 ust. 1 i 2 Rozporz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ądzenia Parlamentu Europejskiego i Rady (UE) 2016/679 z dnia 27 kwietnia 2016 r. w sprawie ochrony os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ób fizycznych w zwi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ązku z przetwarzaniem danych osobowych    i w sprawie swobodnego przepływu takich danych oraz uchylenia dyrektywy 95/46/WE (Og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ólne rozporz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ądzenie o ochronie danych) Informuję, że: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"/>
        </w:numPr>
        <w:spacing w:before="0" w:after="200" w:line="360"/>
        <w:ind w:right="0" w:left="501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Administratorem Pani/Pana danych osobowych jest Dom Pomocy Spo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łecznej z siedzibą przy         ul. Limanowskiego 32 B, 96-300 Żyrard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ów.</w:t>
      </w:r>
    </w:p>
    <w:p>
      <w:pPr>
        <w:numPr>
          <w:ilvl w:val="0"/>
          <w:numId w:val="2"/>
        </w:numPr>
        <w:spacing w:before="0" w:after="200" w:line="360"/>
        <w:ind w:right="0" w:left="501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Mo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że się z Pan/Pani z nami kontaktować poprzez numer telefonu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u w:val="single"/>
          <w:shd w:fill="auto" w:val="clear"/>
        </w:rPr>
        <w:t xml:space="preserve">46 855 32 70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lub adres email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u w:val="single"/>
          <w:shd w:fill="auto" w:val="clear"/>
        </w:rPr>
        <w:t xml:space="preserve">dps@dpszyrardow.pl.</w:t>
      </w:r>
    </w:p>
    <w:p>
      <w:pPr>
        <w:numPr>
          <w:ilvl w:val="0"/>
          <w:numId w:val="2"/>
        </w:numPr>
        <w:spacing w:before="0" w:after="200" w:line="360"/>
        <w:ind w:right="0" w:left="501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Mo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że się Pani/Pan skontaktować z naszym inspektorem danych osobowych pod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u w:val="single"/>
          <w:shd w:fill="auto" w:val="clear"/>
        </w:rPr>
        <w:t xml:space="preserve">nr 22 350 01 40 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bądź adresem e-mail: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u w:val="single"/>
          <w:shd w:fill="auto" w:val="clear"/>
        </w:rPr>
        <w:t xml:space="preserve">joanna.trusinska@inbase.pl</w:t>
      </w:r>
    </w:p>
    <w:p>
      <w:pPr>
        <w:numPr>
          <w:ilvl w:val="0"/>
          <w:numId w:val="2"/>
        </w:numPr>
        <w:spacing w:before="0" w:after="200" w:line="360"/>
        <w:ind w:right="0" w:left="501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Pani/Pana dane osobowe przetwarzane b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ędą na podstawie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art. 6 ust. 1 lit. c RODO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w celu spełnienia obowiązku prawnego ciążącego na administratorze danych, związanym                                   z postępowaniem o udzielenie zam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ówienia publicznego w trybie zapytania o cen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ę,</w:t>
      </w:r>
    </w:p>
    <w:p>
      <w:pPr>
        <w:numPr>
          <w:ilvl w:val="0"/>
          <w:numId w:val="2"/>
        </w:numPr>
        <w:spacing w:before="0" w:after="200" w:line="360"/>
        <w:ind w:right="0" w:left="501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Odbiorcami Pani/Pana danych danych osobowych mog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ą być podmioty uprawnione na podstawie przepis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ów prawa oraz podmioty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którym udost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ępniona zostanie dokumentacja postępowania w oparciu o art. 8 oraz art. 96 ust. 3 ustawy z dnia 29 stycznia 2004 r.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Prawo zamówie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 publicznych (Dz. U. z 2019 r. poz. 1843), </w:t>
      </w:r>
    </w:p>
    <w:p>
      <w:pPr>
        <w:numPr>
          <w:ilvl w:val="0"/>
          <w:numId w:val="2"/>
        </w:numPr>
        <w:spacing w:before="0" w:after="200" w:line="360"/>
        <w:ind w:right="0" w:left="501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Dane osobowe nie b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ędą przekazywane do państw trzecich ani organizacji międzynarodowych.</w:t>
      </w:r>
    </w:p>
    <w:p>
      <w:pPr>
        <w:numPr>
          <w:ilvl w:val="0"/>
          <w:numId w:val="2"/>
        </w:numPr>
        <w:spacing w:before="0" w:after="200" w:line="360"/>
        <w:ind w:right="0" w:left="501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Pani/Pana dane osobowe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ędą przechowywane, zgodnie z art. 97 ust. 1 ustawy Pzp przez okres 4 lat od dnia zakończenia postępowania o udzielenie zam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ówienia, a je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żeli czas trwania umowy przekracza 4 lata, okres przechowywania obejmuje cały czas trwania umowy.</w:t>
      </w:r>
    </w:p>
    <w:p>
      <w:pPr>
        <w:numPr>
          <w:ilvl w:val="0"/>
          <w:numId w:val="2"/>
        </w:numPr>
        <w:spacing w:before="0" w:after="150" w:line="360"/>
        <w:ind w:right="0" w:left="501" w:hanging="360"/>
        <w:jc w:val="both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Obowi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ązek podania przez Panią/Pana danych osobowych jest wymogiem ustawowym określonym w przepisach ustawy Pzp, związanym z udziałem w postępowaniu o udzielenie zam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ówienia publicznego; konsekwencje niepodania okre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ślonych danych wynikają z ustawy Pzp;  </w:t>
      </w:r>
    </w:p>
    <w:p>
      <w:pPr>
        <w:numPr>
          <w:ilvl w:val="0"/>
          <w:numId w:val="2"/>
        </w:numPr>
        <w:spacing w:before="0" w:after="150" w:line="360"/>
        <w:ind w:right="0" w:left="501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odniesieniu do Pani/Pana danych osobowych decyzje nie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ędą podejmowane w spos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ób zautomatyzowany, stosowanie do art. 22 RODO;</w:t>
      </w:r>
    </w:p>
    <w:p>
      <w:pPr>
        <w:numPr>
          <w:ilvl w:val="0"/>
          <w:numId w:val="2"/>
        </w:numPr>
        <w:spacing w:before="0" w:after="150" w:line="360"/>
        <w:ind w:right="0" w:left="501" w:hanging="360"/>
        <w:jc w:val="both"/>
        <w:rPr>
          <w:rFonts w:ascii="Calibri" w:hAnsi="Calibri" w:cs="Calibri" w:eastAsia="Calibri"/>
          <w:color w:val="00B0F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Posiada Pani/Pan:</w:t>
      </w:r>
    </w:p>
    <w:p>
      <w:pPr>
        <w:numPr>
          <w:ilvl w:val="0"/>
          <w:numId w:val="2"/>
        </w:numPr>
        <w:spacing w:before="0" w:after="150" w:line="360"/>
        <w:ind w:right="0" w:left="709" w:hanging="283"/>
        <w:jc w:val="both"/>
        <w:rPr>
          <w:rFonts w:ascii="Calibri" w:hAnsi="Calibri" w:cs="Calibri" w:eastAsia="Calibri"/>
          <w:color w:val="00B0F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podstawie art. 15 RODO prawo dost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ępu do danych osobowych Pani/Pana dotyczących;</w:t>
      </w:r>
    </w:p>
    <w:p>
      <w:pPr>
        <w:numPr>
          <w:ilvl w:val="0"/>
          <w:numId w:val="2"/>
        </w:numPr>
        <w:spacing w:before="0" w:after="150" w:line="360"/>
        <w:ind w:right="0" w:left="709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podstawie art. 16 RODO prawo do sprostowania Pani/Pana danych osobowych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  <w:vertAlign w:val="superscript"/>
        </w:rPr>
        <w:t xml:space="preserve">*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numPr>
          <w:ilvl w:val="0"/>
          <w:numId w:val="2"/>
        </w:numPr>
        <w:spacing w:before="0" w:after="150" w:line="360"/>
        <w:ind w:right="0" w:left="709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podstawie art. 18 RODO prawo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żądania od administratora ograniczenia przetwarzania danych osobowych z zastrzeżeniem przypadk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ów, o których mowa w art. 18 ust. 2 RODO **;  </w:t>
      </w:r>
    </w:p>
    <w:p>
      <w:pPr>
        <w:numPr>
          <w:ilvl w:val="0"/>
          <w:numId w:val="2"/>
        </w:numPr>
        <w:spacing w:before="0" w:after="150" w:line="360"/>
        <w:ind w:right="0" w:left="709" w:hanging="283"/>
        <w:jc w:val="both"/>
        <w:rPr>
          <w:rFonts w:ascii="Calibri" w:hAnsi="Calibri" w:cs="Calibri" w:eastAsia="Calibri"/>
          <w:i/>
          <w:color w:val="00B0F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prawo do wniesienia skargi do Prezesa Urz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ędu Ochrony Danych Osobowych, gdy uzna Pani/Pan, że przetwarzanie danych osobowych Pani/Pana dotyczących narusza przepisy RODO;</w:t>
      </w:r>
    </w:p>
    <w:p>
      <w:pPr>
        <w:spacing w:before="0" w:after="150" w:line="360"/>
        <w:ind w:right="0" w:left="361" w:firstLine="348"/>
        <w:jc w:val="both"/>
        <w:rPr>
          <w:rFonts w:ascii="Calibri" w:hAnsi="Calibri" w:cs="Calibri" w:eastAsia="Calibri"/>
          <w:i/>
          <w:color w:val="00B0F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nie przys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ługuje Pani/Panu:</w:t>
      </w:r>
    </w:p>
    <w:p>
      <w:pPr>
        <w:numPr>
          <w:ilvl w:val="0"/>
          <w:numId w:val="6"/>
        </w:numPr>
        <w:spacing w:before="0" w:after="150" w:line="360"/>
        <w:ind w:right="0" w:left="709" w:hanging="283"/>
        <w:jc w:val="both"/>
        <w:rPr>
          <w:rFonts w:ascii="Calibri" w:hAnsi="Calibri" w:cs="Calibri" w:eastAsia="Calibri"/>
          <w:i/>
          <w:color w:val="00B0F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zwi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ązku z art. 17 ust. 3 lit. b, d lub e RODO prawo do usunięcia danych osobowych;</w:t>
      </w:r>
    </w:p>
    <w:p>
      <w:pPr>
        <w:numPr>
          <w:ilvl w:val="0"/>
          <w:numId w:val="6"/>
        </w:numPr>
        <w:spacing w:before="0" w:after="150" w:line="360"/>
        <w:ind w:right="0" w:left="709" w:hanging="283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prawo do przenoszenia danych osobowych, o którym mowa w art. 20 RODO;</w:t>
      </w:r>
    </w:p>
    <w:p>
      <w:pPr>
        <w:numPr>
          <w:ilvl w:val="0"/>
          <w:numId w:val="6"/>
        </w:numPr>
        <w:spacing w:before="0" w:after="150" w:line="360"/>
        <w:ind w:right="0" w:left="709" w:hanging="283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podstawie art. 21 RODO prawo sprzeciwu, wobec przetwarzania danych osobowych, gdy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 podstawą prawną przetwarzania Pani/Pana danych osobowych jest art. 6 ust. 1 lit. c RODO. </w:t>
      </w:r>
    </w:p>
    <w:p>
      <w:pPr>
        <w:spacing w:before="0" w:after="150" w:line="360"/>
        <w:ind w:right="0" w:left="709" w:firstLine="0"/>
        <w:jc w:val="both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50" w:line="360"/>
        <w:ind w:right="0" w:left="709" w:firstLine="0"/>
        <w:jc w:val="both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50" w:line="360"/>
        <w:ind w:right="0" w:left="709" w:firstLine="0"/>
        <w:jc w:val="both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50" w:line="360"/>
        <w:ind w:right="0" w:left="709" w:firstLine="0"/>
        <w:jc w:val="both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50" w:line="360"/>
        <w:ind w:right="0" w:left="709" w:firstLine="0"/>
        <w:jc w:val="both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50" w:line="360"/>
        <w:ind w:right="0" w:left="709" w:firstLine="0"/>
        <w:jc w:val="both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26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18"/>
          <w:shd w:fill="auto" w:val="clear"/>
          <w:vertAlign w:val="superscript"/>
        </w:rPr>
        <w:t xml:space="preserve">*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18"/>
          <w:shd w:fill="auto" w:val="clear"/>
        </w:rPr>
        <w:t xml:space="preserve">Wyja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18"/>
          <w:shd w:fill="auto" w:val="clear"/>
        </w:rPr>
        <w:t xml:space="preserve">śnienie: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 skorzystanie z prawa do sprostowania nie może skutkować zmianą wyniku postępowania</w:t>
        <w:br/>
        <w:t xml:space="preserve">o udzielenie zam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ówienia publicznego ani zmian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ą postanowień umowy w zakresie niezgodnym z ustawą Pzp oraz nie może naruszać integralności protokołu oraz jego załącznik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ów.</w:t>
      </w:r>
    </w:p>
    <w:p>
      <w:pPr>
        <w:spacing w:before="0" w:after="0" w:line="240"/>
        <w:ind w:right="0" w:left="426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18"/>
          <w:shd w:fill="auto" w:val="clear"/>
          <w:vertAlign w:val="superscript"/>
        </w:rPr>
        <w:t xml:space="preserve">**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18"/>
          <w:shd w:fill="auto" w:val="clear"/>
        </w:rPr>
        <w:t xml:space="preserve">Wyja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18"/>
          <w:shd w:fill="auto" w:val="clear"/>
        </w:rPr>
        <w:t xml:space="preserve">śnienie: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 prawo do ograniczenia przetwarzania nie ma zastosowania w odniesieniu do przechowywania, w celu zapewnienia korzystania ze środk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ów ochrony prawnej lub w celu ochrony praw innej osoby fizycznej lub prawnej, lub z uwagi na wa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żne względy interesu publicznego Unii Europejskiej lub państwa członkowskiego.</w:t>
      </w:r>
    </w:p>
    <w:p>
      <w:pPr>
        <w:spacing w:before="0" w:after="150" w:line="360"/>
        <w:ind w:right="0" w:left="709" w:firstLine="0"/>
        <w:jc w:val="both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2">
    <w:abstractNumId w:val="6"/>
  </w: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